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22" w:rsidRPr="00CE59E6" w:rsidRDefault="00CC4722" w:rsidP="00CE59E6">
      <w:pPr>
        <w:pStyle w:val="4"/>
        <w:jc w:val="center"/>
        <w:rPr>
          <w:b w:val="0"/>
        </w:rPr>
      </w:pPr>
      <w:bookmarkStart w:id="0" w:name="_GoBack"/>
      <w:bookmarkEnd w:id="0"/>
      <w:r w:rsidRPr="00CE59E6">
        <w:rPr>
          <w:b w:val="0"/>
        </w:rPr>
        <w:t>Сельское поселение «Захаровское»</w:t>
      </w:r>
    </w:p>
    <w:p w:rsidR="00CC4722" w:rsidRPr="00CE59E6" w:rsidRDefault="00CC4722" w:rsidP="00CE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«ЗАХАРОВСКОЕ»»</w:t>
      </w:r>
    </w:p>
    <w:p w:rsidR="00CC4722" w:rsidRPr="00CE59E6" w:rsidRDefault="00CC4722" w:rsidP="00CE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РЕШЕНИЕ</w:t>
      </w:r>
    </w:p>
    <w:p w:rsidR="00CC4722" w:rsidRPr="00CE59E6" w:rsidRDefault="00DB76CB" w:rsidP="00CC47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43132">
        <w:rPr>
          <w:rFonts w:ascii="Times New Roman" w:hAnsi="Times New Roman" w:cs="Times New Roman"/>
          <w:sz w:val="28"/>
          <w:szCs w:val="28"/>
        </w:rPr>
        <w:t>09</w:t>
      </w:r>
      <w:proofErr w:type="gramEnd"/>
      <w:r w:rsidR="00B43132">
        <w:rPr>
          <w:rFonts w:ascii="Times New Roman" w:hAnsi="Times New Roman" w:cs="Times New Roman"/>
          <w:sz w:val="28"/>
          <w:szCs w:val="28"/>
        </w:rPr>
        <w:t xml:space="preserve"> » января</w:t>
      </w:r>
      <w:r w:rsidR="00FD3F29">
        <w:rPr>
          <w:rFonts w:ascii="Times New Roman" w:hAnsi="Times New Roman" w:cs="Times New Roman"/>
          <w:sz w:val="28"/>
          <w:szCs w:val="28"/>
        </w:rPr>
        <w:t xml:space="preserve"> 20</w:t>
      </w:r>
      <w:r w:rsidR="00B43132">
        <w:rPr>
          <w:rFonts w:ascii="Times New Roman" w:hAnsi="Times New Roman" w:cs="Times New Roman"/>
          <w:sz w:val="28"/>
          <w:szCs w:val="28"/>
        </w:rPr>
        <w:t>23</w:t>
      </w:r>
      <w:r w:rsidR="00CC4722" w:rsidRPr="00CE59E6"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 w:rsidR="00CE59E6" w:rsidRPr="00CE59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3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43132">
        <w:rPr>
          <w:rFonts w:ascii="Times New Roman" w:hAnsi="Times New Roman" w:cs="Times New Roman"/>
          <w:sz w:val="28"/>
          <w:szCs w:val="28"/>
        </w:rPr>
        <w:t>1</w:t>
      </w:r>
    </w:p>
    <w:p w:rsidR="00CC4722" w:rsidRPr="00CE59E6" w:rsidRDefault="00A3655F" w:rsidP="00CC4722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E59E6">
        <w:rPr>
          <w:rFonts w:ascii="Times New Roman" w:hAnsi="Times New Roman" w:cs="Times New Roman"/>
          <w:sz w:val="28"/>
          <w:szCs w:val="28"/>
        </w:rPr>
        <w:t>с. Захарово</w:t>
      </w:r>
    </w:p>
    <w:p w:rsidR="00CC4722" w:rsidRPr="00CE59E6" w:rsidRDefault="00394D5B" w:rsidP="00CC4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решение </w:t>
      </w:r>
      <w:r w:rsidR="00CC4722" w:rsidRPr="00CE59E6">
        <w:rPr>
          <w:rFonts w:ascii="Times New Roman" w:hAnsi="Times New Roman" w:cs="Times New Roman"/>
          <w:b/>
          <w:sz w:val="28"/>
          <w:szCs w:val="28"/>
        </w:rPr>
        <w:t xml:space="preserve">Совета сельского </w:t>
      </w:r>
      <w:proofErr w:type="gramStart"/>
      <w:r w:rsidR="00CC4722" w:rsidRPr="00CE59E6">
        <w:rPr>
          <w:rFonts w:ascii="Times New Roman" w:hAnsi="Times New Roman" w:cs="Times New Roman"/>
          <w:b/>
          <w:sz w:val="28"/>
          <w:szCs w:val="28"/>
        </w:rPr>
        <w:t>поселения  «</w:t>
      </w:r>
      <w:proofErr w:type="gramEnd"/>
      <w:r w:rsidR="00CC4722" w:rsidRPr="00CE59E6">
        <w:rPr>
          <w:rFonts w:ascii="Times New Roman" w:hAnsi="Times New Roman" w:cs="Times New Roman"/>
          <w:b/>
          <w:sz w:val="28"/>
          <w:szCs w:val="28"/>
        </w:rPr>
        <w:t xml:space="preserve">Захаровское» № 24 от 28 декабря 2015 года «Об утверждении правил землепользования и застройки сельского поселения «Захаровское» </w:t>
      </w:r>
    </w:p>
    <w:p w:rsidR="00CC4722" w:rsidRPr="00CE59E6" w:rsidRDefault="00CC4722" w:rsidP="00CC4722">
      <w:pPr>
        <w:rPr>
          <w:rFonts w:ascii="Times New Roman" w:hAnsi="Times New Roman" w:cs="Times New Roman"/>
          <w:b/>
          <w:sz w:val="28"/>
          <w:szCs w:val="28"/>
        </w:rPr>
      </w:pPr>
    </w:p>
    <w:p w:rsidR="00CC4722" w:rsidRPr="00CE59E6" w:rsidRDefault="00CC4722" w:rsidP="00CC47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59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59E6">
        <w:rPr>
          <w:rFonts w:ascii="Times New Roman" w:hAnsi="Times New Roman" w:cs="Times New Roman"/>
          <w:sz w:val="28"/>
          <w:szCs w:val="28"/>
        </w:rPr>
        <w:t>В</w:t>
      </w:r>
      <w:r w:rsidRPr="00CE59E6">
        <w:rPr>
          <w:rFonts w:ascii="Times New Roman" w:hAnsi="Times New Roman"/>
          <w:sz w:val="28"/>
          <w:szCs w:val="28"/>
        </w:rPr>
        <w:t xml:space="preserve"> целях приведения в соответствие с нормами действующего градостроительного законодательства, законодательства о землепользовании, руководствуясь ст. </w:t>
      </w:r>
      <w:proofErr w:type="gramStart"/>
      <w:r w:rsidRPr="00CE59E6">
        <w:rPr>
          <w:rFonts w:ascii="Times New Roman" w:hAnsi="Times New Roman"/>
          <w:sz w:val="28"/>
          <w:szCs w:val="28"/>
        </w:rPr>
        <w:t>23  Устава</w:t>
      </w:r>
      <w:proofErr w:type="gramEnd"/>
      <w:r w:rsidRPr="00CE59E6">
        <w:rPr>
          <w:rFonts w:ascii="Times New Roman" w:hAnsi="Times New Roman"/>
          <w:sz w:val="28"/>
          <w:szCs w:val="28"/>
        </w:rPr>
        <w:t xml:space="preserve"> сельского поселения «Захаровское» Совет сельского поселения «Захаровское» решил:</w:t>
      </w:r>
    </w:p>
    <w:p w:rsidR="00CC4722" w:rsidRPr="00CE59E6" w:rsidRDefault="00CC4722" w:rsidP="00CC47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59E6">
        <w:rPr>
          <w:sz w:val="28"/>
          <w:szCs w:val="28"/>
        </w:rPr>
        <w:t xml:space="preserve">Внести в правила землепользования и застройки, </w:t>
      </w:r>
      <w:proofErr w:type="gramStart"/>
      <w:r w:rsidRPr="00CE59E6">
        <w:rPr>
          <w:sz w:val="28"/>
          <w:szCs w:val="28"/>
        </w:rPr>
        <w:t>утвержденные  решением</w:t>
      </w:r>
      <w:proofErr w:type="gramEnd"/>
      <w:r w:rsidRPr="00CE59E6">
        <w:rPr>
          <w:sz w:val="28"/>
          <w:szCs w:val="28"/>
        </w:rPr>
        <w:t xml:space="preserve"> Совета сельского поселения  «Захаровское» № 24 от 28 декабря 2015 года «Об утверждении правил землепользования и застройки сельского поселения «Захаровское» следующие изменения:</w:t>
      </w:r>
      <w:r w:rsidRPr="00CE59E6">
        <w:rPr>
          <w:b/>
          <w:sz w:val="28"/>
          <w:szCs w:val="28"/>
        </w:rPr>
        <w:t xml:space="preserve"> </w:t>
      </w:r>
    </w:p>
    <w:p w:rsidR="00CC4722" w:rsidRDefault="00FD3F29" w:rsidP="00CC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1)Статью 31</w:t>
      </w:r>
      <w:r w:rsidR="00CC4722" w:rsidRPr="00CE59E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3540D" w:rsidRDefault="0023540D" w:rsidP="00CC4722">
      <w:pPr>
        <w:rPr>
          <w:rFonts w:ascii="Times New Roman" w:hAnsi="Times New Roman" w:cs="Times New Roman"/>
          <w:sz w:val="28"/>
          <w:szCs w:val="28"/>
        </w:rPr>
      </w:pPr>
    </w:p>
    <w:p w:rsidR="00DB76CB" w:rsidRDefault="00DB76CB" w:rsidP="0023540D">
      <w:pPr>
        <w:rPr>
          <w:rFonts w:ascii="Times New Roman" w:hAnsi="Times New Roman" w:cs="Times New Roman"/>
          <w:sz w:val="28"/>
          <w:szCs w:val="28"/>
        </w:rPr>
        <w:sectPr w:rsidR="00DB76CB" w:rsidSect="00DB76CB">
          <w:pgSz w:w="11906" w:h="16838"/>
          <w:pgMar w:top="1134" w:right="851" w:bottom="1134" w:left="709" w:header="709" w:footer="709" w:gutter="0"/>
          <w:cols w:space="720"/>
        </w:sectPr>
      </w:pPr>
    </w:p>
    <w:p w:rsidR="0023540D" w:rsidRPr="00CE59E6" w:rsidRDefault="0023540D" w:rsidP="0023540D">
      <w:pPr>
        <w:rPr>
          <w:rFonts w:ascii="Times New Roman" w:hAnsi="Times New Roman" w:cs="Times New Roman"/>
          <w:sz w:val="28"/>
          <w:szCs w:val="28"/>
        </w:rPr>
      </w:pPr>
    </w:p>
    <w:p w:rsidR="002E412B" w:rsidRPr="002E412B" w:rsidRDefault="002E412B" w:rsidP="002E412B">
      <w:pPr>
        <w:pStyle w:val="4"/>
        <w:spacing w:before="120"/>
        <w:rPr>
          <w:sz w:val="26"/>
          <w:szCs w:val="26"/>
        </w:rPr>
      </w:pPr>
      <w:r>
        <w:t>«Статья31</w:t>
      </w:r>
      <w:bookmarkStart w:id="1" w:name="_Toc465245645"/>
      <w:bookmarkStart w:id="2" w:name="_Toc281298521"/>
      <w:bookmarkStart w:id="3" w:name="_Toc340570075"/>
      <w:bookmarkStart w:id="4" w:name="_Toc339628463"/>
      <w:r>
        <w:t>.</w:t>
      </w:r>
      <w:r w:rsidRPr="002E412B">
        <w:rPr>
          <w:sz w:val="26"/>
          <w:szCs w:val="26"/>
        </w:rPr>
        <w:t xml:space="preserve"> Зона застройки индивидуальными жилыми домами (Ж-1)</w:t>
      </w:r>
      <w:bookmarkEnd w:id="1"/>
      <w:bookmarkEnd w:id="2"/>
      <w:bookmarkEnd w:id="3"/>
      <w:bookmarkEnd w:id="4"/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Зона включает в себя участки территории населенных пунктов, предназначенные для застройки индивидуальными жилыми домами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В зоне также могут находиться 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>участки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территории населенных пунктов, предназначенных</w:t>
      </w:r>
      <w:r w:rsidRPr="002E412B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ведения личного подсобного хозяйства 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>(приусадебные земельные участки). 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Основные виды разрешенного использования: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307"/>
        <w:gridCol w:w="1754"/>
        <w:gridCol w:w="6744"/>
        <w:gridCol w:w="2207"/>
      </w:tblGrid>
      <w:tr w:rsidR="002E412B" w:rsidRPr="002E412B" w:rsidTr="00DB76C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>. Малоэтажная многоквартирная жилая застройка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>, 2.1.1.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выращивание плодовых, ягодных, овощных, бахчевых или иных </w:t>
            </w:r>
            <w:proofErr w:type="gramStart"/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декоративных</w:t>
            </w:r>
            <w:proofErr w:type="gramEnd"/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сельскохозяйственных культур;</w:t>
            </w:r>
          </w:p>
          <w:p w:rsid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DB76C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обустройство спортивных и детских площадок, площадок отдыха;</w:t>
            </w:r>
          </w:p>
          <w:p w:rsidR="00DB76CB" w:rsidRPr="002E412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малоэтажном многоквартирном доме не составляет более 15% от общей площади помещений дома.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231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дома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предназначенного для раздела на квартиры, (дома пригодные для проживания и высотой не выше 3 надземных этажей);</w:t>
            </w:r>
          </w:p>
          <w:p w:rsidR="00E04231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E04231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сельскохозяйственных животных.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31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E04231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Условно разрешенные виды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7"/>
        <w:gridCol w:w="1752"/>
        <w:gridCol w:w="6745"/>
        <w:gridCol w:w="2203"/>
      </w:tblGrid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встроенно-пристроенные</w:t>
            </w:r>
          </w:p>
        </w:tc>
      </w:tr>
      <w:tr w:rsidR="002E412B" w:rsidRPr="002E412B" w:rsidTr="002E412B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Вспомогательные виды разрешенного использования: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294"/>
        <w:gridCol w:w="1745"/>
        <w:gridCol w:w="6769"/>
        <w:gridCol w:w="2203"/>
      </w:tblGrid>
      <w:tr w:rsidR="002E412B" w:rsidRPr="002E412B" w:rsidTr="002E412B">
        <w:trPr>
          <w:trHeight w:val="2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разрешенного использования</w:t>
            </w:r>
          </w:p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412B" w:rsidRPr="002E412B" w:rsidTr="002E412B">
        <w:trPr>
          <w:trHeight w:val="2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размещение объектов, требующих установления санитарно-защитных зон</w:t>
            </w: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270"/>
        <w:gridCol w:w="3264"/>
        <w:gridCol w:w="3271"/>
        <w:gridCol w:w="3250"/>
      </w:tblGrid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разрешенного использования</w:t>
            </w:r>
          </w:p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Pr="002E412B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, определяемый как </w:t>
            </w:r>
            <w:r w:rsidRPr="002E412B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DB7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04231">
              <w:rPr>
                <w:rFonts w:ascii="Times New Roman" w:eastAsia="Times New Roman" w:hAnsi="Times New Roman" w:cs="Times New Roman"/>
                <w:sz w:val="24"/>
                <w:szCs w:val="24"/>
              </w:rPr>
              <w:t>2.1.1, 2.2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DB76C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 – 0,5</w:t>
            </w:r>
            <w:r w:rsidR="002E412B"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0,01 – 0,4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0,07 – 0,12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0,2 – 0,3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0,1 – 0,5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0,1 – 0,2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этажа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0,05 – 0,2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0,2 – 0,25 га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12B" w:rsidRPr="002E412B" w:rsidTr="002E412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2E412B" w:rsidRPr="002E412B" w:rsidTr="002E412B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2B" w:rsidRPr="002E412B" w:rsidRDefault="002E412B" w:rsidP="002E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параметр не подлежит установлению</w:t>
            </w:r>
          </w:p>
        </w:tc>
      </w:tr>
    </w:tbl>
    <w:p w:rsidR="002E412B" w:rsidRPr="002E412B" w:rsidRDefault="002E412B" w:rsidP="002E412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Иные показатели: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Границы соседних приквартирных земельных участков должны быть удалены от: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усадебных жилых домов: не менее чем на </w:t>
      </w:r>
      <w:smartTag w:uri="urn:schemas-microsoft-com:office:smarttags" w:element="metricconverter">
        <w:smartTagPr>
          <w:attr w:name="ProductID" w:val="3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3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хозяйственных построек (бани, гаража и др.):  не менее чем на </w:t>
      </w:r>
      <w:smartTag w:uri="urn:schemas-microsoft-com:office:smarttags" w:element="metricconverter">
        <w:smartTagPr>
          <w:attr w:name="ProductID" w:val="1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1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хозяйственных построек для содержания скота и птицы: не менее чем на </w:t>
      </w:r>
      <w:smartTag w:uri="urn:schemas-microsoft-com:office:smarttags" w:element="metricconverter">
        <w:smartTagPr>
          <w:attr w:name="ProductID" w:val="4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4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высокорослых деревьев: не менее чем на </w:t>
      </w:r>
      <w:smartTag w:uri="urn:schemas-microsoft-com:office:smarttags" w:element="metricconverter">
        <w:smartTagPr>
          <w:attr w:name="ProductID" w:val="4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4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5)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среднерослых деревьев: не менее чем на </w:t>
      </w:r>
      <w:smartTag w:uri="urn:schemas-microsoft-com:office:smarttags" w:element="metricconverter">
        <w:smartTagPr>
          <w:attr w:name="ProductID" w:val="2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2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6)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от стволов кустарников: не менее чем на </w:t>
      </w:r>
      <w:smartTag w:uri="urn:schemas-microsoft-com:office:smarttags" w:element="metricconverter">
        <w:smartTagPr>
          <w:attr w:name="ProductID" w:val="1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1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Расстояние от окон жилых комнат одно-двухквартирных жилых домов до стен соседнего одно-двухквартирного жилого дома и хозяйственных построек (бани, гаража и др.),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2E412B">
          <w:rPr>
            <w:rFonts w:ascii="Times New Roman" w:eastAsia="Times New Roman" w:hAnsi="Times New Roman" w:cs="Times New Roman"/>
            <w:sz w:val="26"/>
            <w:szCs w:val="26"/>
          </w:rPr>
          <w:t>6 м</w:t>
        </w:r>
      </w:smartTag>
      <w:r w:rsidRPr="002E41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2E412B">
        <w:rPr>
          <w:rFonts w:ascii="Times New Roman" w:eastAsia="MS Mincho" w:hAnsi="Times New Roman" w:cs="Times New Roman"/>
          <w:sz w:val="26"/>
          <w:szCs w:val="26"/>
        </w:rPr>
        <w:t>граждения земельных участков должны быть: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1)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 xml:space="preserve">со стороны улицы: прозрачными, единообразными (по меньшей мере, на протяжении одного жилого квартала с обеих сторон улицы), высотой  не более </w:t>
      </w:r>
      <w:smartTag w:uri="urn:schemas-microsoft-com:office:smarttags" w:element="metricconverter">
        <w:smartTagPr>
          <w:attr w:name="ProductID" w:val="1,5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1,5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</w:r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со стороны соседних земельных участков: высотой не более </w:t>
      </w:r>
      <w:smartTag w:uri="urn:schemas-microsoft-com:office:smarttags" w:element="metricconverter">
        <w:smartTagPr>
          <w:attr w:name="ProductID" w:val="1,5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1,5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 с глухой частью не более </w:t>
      </w:r>
      <w:smartTag w:uri="urn:schemas-microsoft-com:office:smarttags" w:element="metricconverter">
        <w:smartTagPr>
          <w:attr w:name="ProductID" w:val="1,2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1,2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Ограждения выполняются: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lastRenderedPageBreak/>
        <w:t>а)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 xml:space="preserve">по красным линиям улиц в пределах фасада дома, по другим (межевым) границам земельных участков - </w:t>
      </w:r>
      <w:proofErr w:type="spellStart"/>
      <w:r w:rsidRPr="002E412B">
        <w:rPr>
          <w:rFonts w:ascii="Times New Roman" w:eastAsia="Times New Roman" w:hAnsi="Times New Roman" w:cs="Times New Roman"/>
          <w:sz w:val="26"/>
          <w:szCs w:val="26"/>
        </w:rPr>
        <w:t>штакетным</w:t>
      </w:r>
      <w:proofErr w:type="spellEnd"/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или сетчатым, по деревянным, металлическим или каменным (бетонным, кирпичным) столбам;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часть ограждения участка по красной линии улицы (кроме участка перед фасадом дома) допускается выполнять сплошным;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  <w:t>по межевым границам земельных участков жилищной застройки устройство сплошных дощатых или иных ограждений, не указанных в пункте а, допускается только по взаимному (письменному) согласию смежных землепользователей.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5.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Хозяйственные постройки для содержания скота и птицы должны: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1)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быть изолированы от жилых комнат усадебных одно-, двухквартирных жилых домов не менее чем тремя подсобными помещениями;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2)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>иметь изолированный наружный выход;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E412B">
        <w:rPr>
          <w:rFonts w:ascii="Times New Roman" w:eastAsia="MS Mincho" w:hAnsi="Times New Roman" w:cs="Times New Roman"/>
          <w:sz w:val="26"/>
          <w:szCs w:val="26"/>
        </w:rPr>
        <w:t>3)</w:t>
      </w:r>
      <w:r w:rsidRPr="002E412B">
        <w:rPr>
          <w:rFonts w:ascii="Times New Roman" w:eastAsia="MS Mincho" w:hAnsi="Times New Roman" w:cs="Times New Roman"/>
          <w:sz w:val="26"/>
          <w:szCs w:val="26"/>
        </w:rPr>
        <w:tab/>
        <w:t xml:space="preserve">быть расположены не ближе чем на </w:t>
      </w:r>
      <w:smartTag w:uri="urn:schemas-microsoft-com:office:smarttags" w:element="metricconverter">
        <w:smartTagPr>
          <w:attr w:name="ProductID" w:val="7 м"/>
        </w:smartTagPr>
        <w:r w:rsidRPr="002E412B">
          <w:rPr>
            <w:rFonts w:ascii="Times New Roman" w:eastAsia="MS Mincho" w:hAnsi="Times New Roman" w:cs="Times New Roman"/>
            <w:sz w:val="26"/>
            <w:szCs w:val="26"/>
          </w:rPr>
          <w:t>7 м</w:t>
        </w:r>
      </w:smartTag>
      <w:r w:rsidRPr="002E412B">
        <w:rPr>
          <w:rFonts w:ascii="Times New Roman" w:eastAsia="MS Mincho" w:hAnsi="Times New Roman" w:cs="Times New Roman"/>
          <w:sz w:val="26"/>
          <w:szCs w:val="26"/>
        </w:rPr>
        <w:t xml:space="preserve"> от входа в жилой дом.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ab/>
      </w:r>
      <w:r w:rsidRPr="002E412B">
        <w:rPr>
          <w:rFonts w:ascii="Times New Roman" w:eastAsia="Times New Roman" w:hAnsi="Times New Roman" w:cs="Times New Roman"/>
          <w:b/>
          <w:i/>
          <w:sz w:val="26"/>
          <w:szCs w:val="26"/>
        </w:rPr>
        <w:t>Ограничение использования земельных участков и объектов капитального строительства.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Граница</w:t>
      </w: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 для водотоков: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вверх по течению - не менее 200 м от водозабора;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вниз по течению - не менее 100 м от водозабора.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 </w:t>
      </w:r>
    </w:p>
    <w:p w:rsidR="002E412B" w:rsidRPr="002E412B" w:rsidRDefault="002E412B" w:rsidP="002E412B">
      <w:pPr>
        <w:widowControl w:val="0"/>
        <w:shd w:val="clear" w:color="auto" w:fill="FBFBFB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EF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</w:t>
      </w:r>
      <w:r w:rsidRPr="002E412B">
        <w:rPr>
          <w:rFonts w:ascii="Times New Roman" w:eastAsia="Times New Roman" w:hAnsi="Times New Roman" w:cs="Times New Roman"/>
          <w:sz w:val="26"/>
          <w:szCs w:val="26"/>
          <w:shd w:val="clear" w:color="auto" w:fill="FFFFEF"/>
        </w:rPr>
        <w:t>. 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     Санитарно-защитная зона: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Размер зоны скотомогильника-1000м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 xml:space="preserve">   Охранная зона: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Размер зоны трансформаторной подстанции-10м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ЛЭП 10кВ-10м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ЛЭП 35кВ-15м</w:t>
      </w:r>
    </w:p>
    <w:p w:rsidR="002E412B" w:rsidRPr="002E412B" w:rsidRDefault="002E412B" w:rsidP="002E4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12B">
        <w:rPr>
          <w:rFonts w:ascii="Times New Roman" w:eastAsia="Times New Roman" w:hAnsi="Times New Roman" w:cs="Times New Roman"/>
          <w:sz w:val="26"/>
          <w:szCs w:val="26"/>
        </w:rPr>
        <w:t>Подстанция35кВ-15м.</w:t>
      </w:r>
    </w:p>
    <w:p w:rsidR="002E412B" w:rsidRPr="002E412B" w:rsidRDefault="002E412B" w:rsidP="002E4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2E412B" w:rsidRPr="002E412B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CC4722" w:rsidRPr="00CE59E6" w:rsidRDefault="00CC4722" w:rsidP="00FD3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E6">
        <w:rPr>
          <w:rFonts w:ascii="Times New Roman" w:hAnsi="Times New Roman" w:cs="Times New Roman"/>
          <w:sz w:val="28"/>
          <w:szCs w:val="28"/>
        </w:rPr>
        <w:t>2. Проект Решения разместить на информационных стендах в селах сельского поселения.</w:t>
      </w:r>
    </w:p>
    <w:p w:rsidR="00CC4722" w:rsidRPr="00CE59E6" w:rsidRDefault="00CC4722" w:rsidP="00CC472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4722" w:rsidRPr="00CE59E6" w:rsidRDefault="00CC4722" w:rsidP="00CC4722">
      <w:pPr>
        <w:rPr>
          <w:rFonts w:ascii="Times New Roman" w:hAnsi="Times New Roman" w:cs="Times New Roman"/>
          <w:sz w:val="28"/>
          <w:szCs w:val="28"/>
        </w:rPr>
      </w:pPr>
      <w:r w:rsidRPr="00CE59E6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«Захаровское»                            </w:t>
      </w:r>
      <w:proofErr w:type="spellStart"/>
      <w:r w:rsidRPr="00CE59E6">
        <w:rPr>
          <w:rFonts w:ascii="Times New Roman" w:eastAsia="Times New Roman" w:hAnsi="Times New Roman" w:cs="Times New Roman"/>
          <w:sz w:val="28"/>
          <w:szCs w:val="28"/>
        </w:rPr>
        <w:t>З.К.Моторина</w:t>
      </w:r>
      <w:proofErr w:type="spellEnd"/>
    </w:p>
    <w:p w:rsidR="006038F4" w:rsidRPr="00CE59E6" w:rsidRDefault="006038F4">
      <w:pPr>
        <w:rPr>
          <w:sz w:val="28"/>
          <w:szCs w:val="28"/>
        </w:rPr>
      </w:pPr>
    </w:p>
    <w:sectPr w:rsidR="006038F4" w:rsidRPr="00CE59E6" w:rsidSect="008A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631A"/>
    <w:multiLevelType w:val="hybridMultilevel"/>
    <w:tmpl w:val="7DE06CD4"/>
    <w:lvl w:ilvl="0" w:tplc="5F26916C">
      <w:start w:val="1"/>
      <w:numFmt w:val="decimal"/>
      <w:lvlText w:val="%1."/>
      <w:lvlJc w:val="left"/>
      <w:pPr>
        <w:ind w:left="78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722"/>
    <w:rsid w:val="00100C6D"/>
    <w:rsid w:val="00102B8D"/>
    <w:rsid w:val="0023540D"/>
    <w:rsid w:val="002E412B"/>
    <w:rsid w:val="00381D51"/>
    <w:rsid w:val="00394D5B"/>
    <w:rsid w:val="006038F4"/>
    <w:rsid w:val="006D2D27"/>
    <w:rsid w:val="008A7ECE"/>
    <w:rsid w:val="00A24F06"/>
    <w:rsid w:val="00A3655F"/>
    <w:rsid w:val="00A37C34"/>
    <w:rsid w:val="00A8568B"/>
    <w:rsid w:val="00B43132"/>
    <w:rsid w:val="00B54E01"/>
    <w:rsid w:val="00CC4722"/>
    <w:rsid w:val="00CE59E6"/>
    <w:rsid w:val="00DB76CB"/>
    <w:rsid w:val="00E04231"/>
    <w:rsid w:val="00F656F0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86ECFB"/>
  <w15:docId w15:val="{E05228A4-46F2-4092-B528-C6F502F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CE"/>
  </w:style>
  <w:style w:type="paragraph" w:styleId="4">
    <w:name w:val="heading 4"/>
    <w:basedOn w:val="a"/>
    <w:next w:val="a"/>
    <w:link w:val="40"/>
    <w:qFormat/>
    <w:rsid w:val="00CC472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7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CC4722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4416-BD53-441C-A6C8-8D698A70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СП Захарово</cp:lastModifiedBy>
  <cp:revision>26</cp:revision>
  <cp:lastPrinted>2018-11-19T02:09:00Z</cp:lastPrinted>
  <dcterms:created xsi:type="dcterms:W3CDTF">2018-03-21T05:31:00Z</dcterms:created>
  <dcterms:modified xsi:type="dcterms:W3CDTF">2023-01-16T05:49:00Z</dcterms:modified>
</cp:coreProperties>
</file>