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121" w:rsidRDefault="005432E1" w:rsidP="00EB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 поселение  «Захаровское</w:t>
      </w:r>
      <w:r w:rsidR="00EB3121">
        <w:rPr>
          <w:rFonts w:ascii="Times New Roman" w:hAnsi="Times New Roman" w:cs="Times New Roman"/>
          <w:sz w:val="28"/>
          <w:szCs w:val="28"/>
        </w:rPr>
        <w:t>»</w:t>
      </w:r>
    </w:p>
    <w:p w:rsidR="00EB3121" w:rsidRDefault="00EB3121" w:rsidP="00EB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 С</w:t>
      </w:r>
      <w:r w:rsidR="005432E1">
        <w:rPr>
          <w:rFonts w:ascii="Times New Roman" w:hAnsi="Times New Roman" w:cs="Times New Roman"/>
          <w:b/>
          <w:sz w:val="28"/>
          <w:szCs w:val="28"/>
        </w:rPr>
        <w:t>ЕЛЬСКОГО  ПОСЕЛЕНИЯ  «Захаровское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B3121" w:rsidRDefault="00EB3121" w:rsidP="00EB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21" w:rsidRDefault="00EB3121" w:rsidP="00EB3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B3121" w:rsidRDefault="001909EC" w:rsidP="00EB3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80E51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BB69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69CC">
        <w:rPr>
          <w:rFonts w:ascii="Times New Roman" w:hAnsi="Times New Roman" w:cs="Times New Roman"/>
          <w:sz w:val="28"/>
          <w:szCs w:val="28"/>
        </w:rPr>
        <w:t>августа</w:t>
      </w:r>
      <w:r w:rsidR="00EB3121">
        <w:rPr>
          <w:rFonts w:ascii="Times New Roman" w:hAnsi="Times New Roman" w:cs="Times New Roman"/>
          <w:sz w:val="28"/>
          <w:szCs w:val="28"/>
        </w:rPr>
        <w:t xml:space="preserve">  2018</w:t>
      </w:r>
      <w:proofErr w:type="gramEnd"/>
      <w:r w:rsidR="00EB3121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№ </w:t>
      </w:r>
      <w:r w:rsidR="00F80E51">
        <w:rPr>
          <w:rFonts w:ascii="Times New Roman" w:hAnsi="Times New Roman" w:cs="Times New Roman"/>
          <w:sz w:val="28"/>
          <w:szCs w:val="28"/>
        </w:rPr>
        <w:t>9</w:t>
      </w:r>
      <w:r w:rsidR="00EB312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432E1">
        <w:rPr>
          <w:rFonts w:ascii="Times New Roman" w:hAnsi="Times New Roman" w:cs="Times New Roman"/>
          <w:b/>
          <w:sz w:val="28"/>
          <w:szCs w:val="28"/>
        </w:rPr>
        <w:t xml:space="preserve">                        с. Захарово</w:t>
      </w:r>
    </w:p>
    <w:p w:rsidR="00EB3121" w:rsidRDefault="00EB3121" w:rsidP="00EB3121">
      <w:pPr>
        <w:pStyle w:val="a3"/>
        <w:spacing w:after="0" w:line="240" w:lineRule="auto"/>
        <w:ind w:left="0" w:hanging="720"/>
        <w:jc w:val="center"/>
        <w:rPr>
          <w:rFonts w:ascii="Times New Roman" w:hAnsi="Times New Roman"/>
          <w:b/>
          <w:sz w:val="28"/>
          <w:szCs w:val="28"/>
        </w:rPr>
      </w:pPr>
    </w:p>
    <w:p w:rsidR="00EB3121" w:rsidRDefault="00EB3121" w:rsidP="00EB3121">
      <w:pPr>
        <w:pStyle w:val="a3"/>
        <w:spacing w:after="0" w:line="240" w:lineRule="auto"/>
        <w:ind w:left="0" w:hanging="720"/>
        <w:jc w:val="center"/>
        <w:rPr>
          <w:rFonts w:ascii="Times New Roman" w:hAnsi="Times New Roman"/>
          <w:b/>
          <w:sz w:val="28"/>
          <w:szCs w:val="28"/>
        </w:rPr>
      </w:pPr>
    </w:p>
    <w:p w:rsidR="00EB3121" w:rsidRDefault="00EB3121" w:rsidP="00EB3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121">
        <w:rPr>
          <w:rFonts w:ascii="Times New Roman" w:hAnsi="Times New Roman" w:cs="Times New Roman"/>
          <w:b/>
          <w:sz w:val="28"/>
          <w:szCs w:val="28"/>
        </w:rPr>
        <w:t>Об установлении налога на имущество физических лиц на территории</w:t>
      </w:r>
      <w:r w:rsidR="005432E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«Захаровское</w:t>
      </w:r>
      <w:r w:rsidRPr="00EB3121">
        <w:rPr>
          <w:rFonts w:ascii="Times New Roman" w:hAnsi="Times New Roman" w:cs="Times New Roman"/>
          <w:b/>
          <w:sz w:val="28"/>
          <w:szCs w:val="28"/>
        </w:rPr>
        <w:t>»</w:t>
      </w:r>
    </w:p>
    <w:p w:rsidR="00A91D6E" w:rsidRPr="00EB3121" w:rsidRDefault="00A91D6E" w:rsidP="00EB3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редакции решения Совета от 07.10.2022 №</w:t>
      </w:r>
      <w:r w:rsidR="001909EC">
        <w:rPr>
          <w:rFonts w:ascii="Times New Roman" w:hAnsi="Times New Roman" w:cs="Times New Roman"/>
          <w:b/>
          <w:sz w:val="28"/>
          <w:szCs w:val="28"/>
        </w:rPr>
        <w:t>17)</w:t>
      </w:r>
    </w:p>
    <w:p w:rsidR="00160AF9" w:rsidRDefault="001909EC" w:rsidP="00EB31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121" w:rsidRDefault="00EB3121" w:rsidP="00EB3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пунктом 4 статьи 12, главой 32 Налогового кодекса Российской Федерации, Законом Забайкальского края от 18 ноября 2014 года № 1081-ЗЗК «О реализации абзаца третьего пункта 1 статьи 402 части второй Налогового кодекса Российской Федерации», руководствуясь пунктом</w:t>
      </w:r>
      <w:r w:rsidR="001558B6">
        <w:rPr>
          <w:rFonts w:ascii="Times New Roman" w:hAnsi="Times New Roman" w:cs="Times New Roman"/>
          <w:sz w:val="28"/>
          <w:szCs w:val="28"/>
        </w:rPr>
        <w:t xml:space="preserve"> 2 статьи 7 Устава </w:t>
      </w:r>
      <w:r w:rsidR="005432E1">
        <w:rPr>
          <w:rFonts w:ascii="Times New Roman" w:hAnsi="Times New Roman" w:cs="Times New Roman"/>
          <w:sz w:val="28"/>
          <w:szCs w:val="28"/>
        </w:rPr>
        <w:t xml:space="preserve"> сельского поселения «Захаровское</w:t>
      </w:r>
      <w:r w:rsidR="001558B6">
        <w:rPr>
          <w:rFonts w:ascii="Times New Roman" w:hAnsi="Times New Roman" w:cs="Times New Roman"/>
          <w:sz w:val="28"/>
          <w:szCs w:val="28"/>
        </w:rPr>
        <w:t>», Совет</w:t>
      </w:r>
      <w:r w:rsidR="005432E1">
        <w:rPr>
          <w:rFonts w:ascii="Times New Roman" w:hAnsi="Times New Roman" w:cs="Times New Roman"/>
          <w:sz w:val="28"/>
          <w:szCs w:val="28"/>
        </w:rPr>
        <w:t xml:space="preserve"> сельского поселения «Захаровское</w:t>
      </w:r>
      <w:r w:rsidR="001558B6">
        <w:rPr>
          <w:rFonts w:ascii="Times New Roman" w:hAnsi="Times New Roman" w:cs="Times New Roman"/>
          <w:sz w:val="28"/>
          <w:szCs w:val="28"/>
        </w:rPr>
        <w:t>» решил:</w:t>
      </w:r>
    </w:p>
    <w:p w:rsidR="00E71D8D" w:rsidRPr="00E71D8D" w:rsidRDefault="00E71D8D" w:rsidP="00E71D8D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</w:rPr>
      </w:pPr>
      <w:r w:rsidRPr="00E71D8D">
        <w:rPr>
          <w:rFonts w:ascii="Times New Roman" w:eastAsia="Times New Roman" w:hAnsi="Times New Roman"/>
          <w:sz w:val="28"/>
          <w:szCs w:val="28"/>
        </w:rPr>
        <w:t xml:space="preserve">Ввести на территории сельского поселения «Захаровское» налог на имущество физических лиц (далее также – налог), определить налоговые ставки, налоговые льготы, основания и порядок их применения </w:t>
      </w:r>
      <w:proofErr w:type="gramStart"/>
      <w:r w:rsidRPr="00E71D8D">
        <w:rPr>
          <w:rFonts w:ascii="Times New Roman" w:eastAsia="Times New Roman" w:hAnsi="Times New Roman"/>
          <w:sz w:val="28"/>
          <w:szCs w:val="28"/>
        </w:rPr>
        <w:t>налогоплательщиками.</w:t>
      </w:r>
      <w:r>
        <w:rPr>
          <w:rFonts w:ascii="Times New Roman" w:eastAsia="Times New Roman" w:hAnsi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/>
          <w:sz w:val="28"/>
          <w:szCs w:val="28"/>
        </w:rPr>
        <w:t>изменен на основании решения Совета от 07.10.2022 №17)</w:t>
      </w:r>
    </w:p>
    <w:p w:rsidR="00390B64" w:rsidRDefault="00390B64" w:rsidP="00390B6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390B64" w:rsidRPr="00E71D8D" w:rsidRDefault="00E71D8D" w:rsidP="00E71D8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90B64" w:rsidRPr="00E71D8D">
        <w:rPr>
          <w:rFonts w:ascii="Times New Roman" w:hAnsi="Times New Roman"/>
          <w:sz w:val="28"/>
          <w:szCs w:val="28"/>
        </w:rPr>
        <w:t>Установить налоговые ставки в следующих размерах:</w:t>
      </w:r>
    </w:p>
    <w:p w:rsidR="00390B64" w:rsidRDefault="00390B64" w:rsidP="007F796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0,1% в отношении:</w:t>
      </w:r>
    </w:p>
    <w:p w:rsidR="00390B64" w:rsidRDefault="007F796D" w:rsidP="007F796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390B64">
        <w:rPr>
          <w:rFonts w:ascii="Times New Roman" w:hAnsi="Times New Roman"/>
          <w:sz w:val="28"/>
          <w:szCs w:val="28"/>
        </w:rPr>
        <w:t>илых домов</w:t>
      </w:r>
      <w:r>
        <w:rPr>
          <w:rFonts w:ascii="Times New Roman" w:hAnsi="Times New Roman"/>
          <w:sz w:val="28"/>
          <w:szCs w:val="28"/>
        </w:rPr>
        <w:t>, квартир, комнат;</w:t>
      </w:r>
    </w:p>
    <w:p w:rsidR="007F796D" w:rsidRDefault="007F796D" w:rsidP="007F796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7F796D" w:rsidRDefault="007F796D" w:rsidP="007F796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7F796D" w:rsidRDefault="007F796D" w:rsidP="007F796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гаражей и машино-мест;</w:t>
      </w:r>
    </w:p>
    <w:p w:rsidR="007F796D" w:rsidRDefault="007F796D" w:rsidP="007F796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хозяйственных строений или сооружений, площадь каждого из которых</w:t>
      </w:r>
      <w:r w:rsidR="007C58C8">
        <w:rPr>
          <w:rFonts w:ascii="Times New Roman" w:hAnsi="Times New Roman"/>
          <w:sz w:val="28"/>
          <w:szCs w:val="28"/>
        </w:rPr>
        <w:t xml:space="preserve">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7C58C8" w:rsidRDefault="007C58C8" w:rsidP="007C58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2% в отношении объектов налогооб</w:t>
      </w:r>
      <w:r w:rsidR="00BB69CC">
        <w:rPr>
          <w:rFonts w:ascii="Times New Roman" w:hAnsi="Times New Roman"/>
          <w:sz w:val="28"/>
          <w:szCs w:val="28"/>
        </w:rPr>
        <w:t>ложения, включенных</w:t>
      </w:r>
      <w:r w:rsidR="007640D0">
        <w:rPr>
          <w:rFonts w:ascii="Times New Roman" w:hAnsi="Times New Roman"/>
          <w:sz w:val="28"/>
          <w:szCs w:val="28"/>
        </w:rPr>
        <w:t xml:space="preserve"> в перечень, определяемый в соответствии с пунктом 7 статьи 378,2 Налогового кодекса Российской Федерации, в отношении объектов </w:t>
      </w:r>
      <w:r w:rsidR="007640D0">
        <w:rPr>
          <w:rFonts w:ascii="Times New Roman" w:hAnsi="Times New Roman"/>
          <w:sz w:val="28"/>
          <w:szCs w:val="28"/>
        </w:rPr>
        <w:lastRenderedPageBreak/>
        <w:t>налогообложения, предусмотренных абзацем вторым пункта 10 статьи 378,2 Налогового кодекса Российской Федерации, а также в отношении объектов  налогообложения, кадастровая стоимость  каждого из которых превышает 300 миллионов рублей</w:t>
      </w:r>
    </w:p>
    <w:p w:rsidR="007640D0" w:rsidRDefault="007640D0" w:rsidP="007C58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0,5% в отношении прочих объектов налогообложения </w:t>
      </w:r>
    </w:p>
    <w:p w:rsidR="007640D0" w:rsidRDefault="007640D0" w:rsidP="007640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льгота предоставляется физическим лицам – собственникам объектов налогообложения, включенных в перечень, определяемый в соответствии с пунктом 7 статьи 378,2 Налогового кодекса Российской Федерации, в размере суммы налога, равной сумме налога, исчисленной исходя из кадастровой стоимости 150 квадратных метров площади одного объекта налогообложения по выбору налогоплательщика.</w:t>
      </w:r>
    </w:p>
    <w:p w:rsidR="007640D0" w:rsidRDefault="007640D0" w:rsidP="007640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определении подлежащей уплате налогоплательщиком суммы налога налоговая льгота предоставляется</w:t>
      </w:r>
      <w:r w:rsidR="008C7E0A">
        <w:rPr>
          <w:rFonts w:ascii="Times New Roman" w:hAnsi="Times New Roman"/>
          <w:sz w:val="28"/>
          <w:szCs w:val="28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8C7E0A" w:rsidRDefault="008C7E0A" w:rsidP="007640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физические лица, имеющие право на налоговую льготу, установленную настоящим решением, предоставляют в налоговый орган по своему выбору заявление о предоставлении налоговой льготы, а также вправе предоставить документы, подтверждающие право налогоплательщика на налоговую льготу.</w:t>
      </w:r>
    </w:p>
    <w:p w:rsidR="008C7E0A" w:rsidRDefault="008C7E0A" w:rsidP="007640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подтверждение права налогоплательщика на налоговую льготу, а также представление налогоплательщиком уведомления о выбранных объектах налогообложения, в отношении которых предоставляется налоговая льгота,   осуществляются в порядке, предусмотренным  пунктами 6,7 статьи 407 Налогового кодекса </w:t>
      </w:r>
      <w:r w:rsidR="00276217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276217" w:rsidRDefault="00276217" w:rsidP="007640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решение Совета</w:t>
      </w:r>
      <w:r w:rsidR="007D2276">
        <w:rPr>
          <w:rFonts w:ascii="Times New Roman" w:hAnsi="Times New Roman"/>
          <w:sz w:val="28"/>
          <w:szCs w:val="28"/>
        </w:rPr>
        <w:t xml:space="preserve"> сельского поселения «Захаровское</w:t>
      </w:r>
      <w:r>
        <w:rPr>
          <w:rFonts w:ascii="Times New Roman" w:hAnsi="Times New Roman"/>
          <w:sz w:val="28"/>
          <w:szCs w:val="28"/>
        </w:rPr>
        <w:t xml:space="preserve">» № </w:t>
      </w:r>
      <w:r w:rsidR="007D2276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 от </w:t>
      </w:r>
      <w:r w:rsidR="00FE5753">
        <w:rPr>
          <w:rFonts w:ascii="Times New Roman" w:hAnsi="Times New Roman"/>
          <w:sz w:val="28"/>
          <w:szCs w:val="28"/>
        </w:rPr>
        <w:t>20.11.</w:t>
      </w:r>
      <w:r>
        <w:rPr>
          <w:rFonts w:ascii="Times New Roman" w:hAnsi="Times New Roman"/>
          <w:sz w:val="28"/>
          <w:szCs w:val="28"/>
        </w:rPr>
        <w:t xml:space="preserve"> 2014 года</w:t>
      </w:r>
    </w:p>
    <w:p w:rsidR="00276217" w:rsidRDefault="00276217" w:rsidP="007640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 и не ранее первого числа очередного налогового периода по налогу.</w:t>
      </w:r>
    </w:p>
    <w:p w:rsidR="00276217" w:rsidRDefault="00276217" w:rsidP="002762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Действие пунктов 3-6 настоящего </w:t>
      </w:r>
      <w:proofErr w:type="gramStart"/>
      <w:r>
        <w:rPr>
          <w:rFonts w:ascii="Times New Roman" w:hAnsi="Times New Roman"/>
          <w:sz w:val="28"/>
          <w:szCs w:val="28"/>
        </w:rPr>
        <w:t>решения  распространяется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правоотношения , возникшие с 1 января 2016 года</w:t>
      </w:r>
    </w:p>
    <w:p w:rsidR="00276217" w:rsidRDefault="00276217" w:rsidP="002762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обнародовать на информационны</w:t>
      </w:r>
      <w:r w:rsidR="007D2276">
        <w:rPr>
          <w:rFonts w:ascii="Times New Roman" w:hAnsi="Times New Roman"/>
          <w:sz w:val="28"/>
          <w:szCs w:val="28"/>
        </w:rPr>
        <w:t xml:space="preserve">х стендах сел сельского поселения </w:t>
      </w:r>
      <w:r>
        <w:rPr>
          <w:rFonts w:ascii="Times New Roman" w:hAnsi="Times New Roman"/>
          <w:sz w:val="28"/>
          <w:szCs w:val="28"/>
        </w:rPr>
        <w:t>и телекоммуникационной сети «Интернет»</w:t>
      </w:r>
    </w:p>
    <w:p w:rsidR="00276217" w:rsidRDefault="00276217" w:rsidP="002762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217" w:rsidRDefault="00276217" w:rsidP="002762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217" w:rsidRPr="00276217" w:rsidRDefault="00276217" w:rsidP="002762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D2276">
        <w:rPr>
          <w:rFonts w:ascii="Times New Roman" w:hAnsi="Times New Roman"/>
          <w:sz w:val="28"/>
          <w:szCs w:val="28"/>
        </w:rPr>
        <w:t xml:space="preserve"> сельского поселения «Захаровское</w:t>
      </w:r>
      <w:r>
        <w:rPr>
          <w:rFonts w:ascii="Times New Roman" w:hAnsi="Times New Roman"/>
          <w:sz w:val="28"/>
          <w:szCs w:val="28"/>
        </w:rPr>
        <w:t xml:space="preserve">»  </w:t>
      </w:r>
      <w:r w:rsidR="00535EA2">
        <w:rPr>
          <w:rFonts w:ascii="Times New Roman" w:hAnsi="Times New Roman"/>
          <w:sz w:val="28"/>
          <w:szCs w:val="28"/>
        </w:rPr>
        <w:t xml:space="preserve">                  З.К.Моторина</w:t>
      </w:r>
    </w:p>
    <w:sectPr w:rsidR="00276217" w:rsidRPr="00276217" w:rsidSect="008F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3869"/>
    <w:multiLevelType w:val="hybridMultilevel"/>
    <w:tmpl w:val="9CF4D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A189C"/>
    <w:multiLevelType w:val="hybridMultilevel"/>
    <w:tmpl w:val="EFF087C8"/>
    <w:lvl w:ilvl="0" w:tplc="B310F1C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442C1B8A"/>
    <w:multiLevelType w:val="hybridMultilevel"/>
    <w:tmpl w:val="C6C4E5AA"/>
    <w:lvl w:ilvl="0" w:tplc="A11C16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121"/>
    <w:rsid w:val="001558B6"/>
    <w:rsid w:val="001909EC"/>
    <w:rsid w:val="00276217"/>
    <w:rsid w:val="00390B64"/>
    <w:rsid w:val="003C6B19"/>
    <w:rsid w:val="00535EA2"/>
    <w:rsid w:val="005432E1"/>
    <w:rsid w:val="007640D0"/>
    <w:rsid w:val="007711BF"/>
    <w:rsid w:val="007C58C8"/>
    <w:rsid w:val="007D2276"/>
    <w:rsid w:val="007F796D"/>
    <w:rsid w:val="008C7E0A"/>
    <w:rsid w:val="008F0196"/>
    <w:rsid w:val="009E47EA"/>
    <w:rsid w:val="00A0782B"/>
    <w:rsid w:val="00A349AB"/>
    <w:rsid w:val="00A91D6E"/>
    <w:rsid w:val="00B81C47"/>
    <w:rsid w:val="00BB69CC"/>
    <w:rsid w:val="00D42C45"/>
    <w:rsid w:val="00D45756"/>
    <w:rsid w:val="00DC7D97"/>
    <w:rsid w:val="00E71D8D"/>
    <w:rsid w:val="00EB3121"/>
    <w:rsid w:val="00EE581D"/>
    <w:rsid w:val="00F80E51"/>
    <w:rsid w:val="00FB2C5F"/>
    <w:rsid w:val="00FE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2A17"/>
  <w15:docId w15:val="{D4EB1A73-4163-4D10-A396-9B4EB393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1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12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СП Захарово</cp:lastModifiedBy>
  <cp:revision>15</cp:revision>
  <cp:lastPrinted>2018-09-07T00:06:00Z</cp:lastPrinted>
  <dcterms:created xsi:type="dcterms:W3CDTF">2018-08-07T01:49:00Z</dcterms:created>
  <dcterms:modified xsi:type="dcterms:W3CDTF">2022-10-10T02:05:00Z</dcterms:modified>
</cp:coreProperties>
</file>