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F5" w:rsidRDefault="006251F5" w:rsidP="00023E0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5"/>
          <w:sz w:val="30"/>
          <w:szCs w:val="30"/>
          <w:bdr w:val="none" w:sz="0" w:space="0" w:color="auto" w:frame="1"/>
          <w:lang w:eastAsia="ru-RU"/>
        </w:rPr>
      </w:pPr>
    </w:p>
    <w:p w:rsidR="006251F5" w:rsidRPr="006251F5" w:rsidRDefault="006251F5" w:rsidP="006251F5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51F5">
        <w:rPr>
          <w:rFonts w:ascii="Times New Roman" w:eastAsia="Calibri" w:hAnsi="Times New Roman" w:cs="Times New Roman"/>
          <w:sz w:val="28"/>
          <w:szCs w:val="28"/>
        </w:rPr>
        <w:t>Сельское поселение «Захаровское»</w:t>
      </w:r>
    </w:p>
    <w:p w:rsidR="006251F5" w:rsidRPr="006251F5" w:rsidRDefault="006251F5" w:rsidP="006251F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6251F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«ЗАХАРОВСКОЕ»</w:t>
      </w:r>
    </w:p>
    <w:p w:rsidR="006251F5" w:rsidRPr="006251F5" w:rsidRDefault="006251F5" w:rsidP="0062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1F5" w:rsidRPr="006251F5" w:rsidRDefault="006251F5" w:rsidP="00625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251F5" w:rsidRPr="006251F5" w:rsidRDefault="006251F5" w:rsidP="00625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51F5" w:rsidRPr="006251F5" w:rsidRDefault="006251F5" w:rsidP="00625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51F5" w:rsidRPr="006251F5" w:rsidRDefault="006251F5" w:rsidP="006251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«23» мая 2022</w:t>
      </w:r>
      <w:r w:rsidRPr="006251F5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№22</w:t>
      </w:r>
    </w:p>
    <w:p w:rsidR="006251F5" w:rsidRPr="006251F5" w:rsidRDefault="006251F5" w:rsidP="006251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51F5">
        <w:rPr>
          <w:rFonts w:ascii="Times New Roman" w:eastAsia="Calibri" w:hAnsi="Times New Roman" w:cs="Times New Roman"/>
          <w:sz w:val="28"/>
          <w:szCs w:val="28"/>
        </w:rPr>
        <w:t>с. Захарово</w:t>
      </w:r>
    </w:p>
    <w:p w:rsidR="006251F5" w:rsidRPr="006251F5" w:rsidRDefault="006251F5" w:rsidP="006251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1F5" w:rsidRPr="006251F5" w:rsidRDefault="006251F5" w:rsidP="006251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1F5" w:rsidRPr="006251F5" w:rsidRDefault="006251F5" w:rsidP="006251F5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51F5" w:rsidRPr="006251F5" w:rsidRDefault="006251F5" w:rsidP="006251F5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утверждении инструкции по обеспечению безопасности персональных данных</w:t>
      </w:r>
    </w:p>
    <w:p w:rsidR="006251F5" w:rsidRDefault="006251F5" w:rsidP="0062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50C0F" w:rsidRDefault="00550C0F" w:rsidP="0062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50C0F" w:rsidRDefault="00550C0F" w:rsidP="0062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550C0F" w:rsidRDefault="00550C0F" w:rsidP="0055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соответствии со ст. 19 Федерального закона РФ от 27.07.2006 г. № 152-ФЗ «О персональных данных», на основании Федерального закона РФ от 27.07.2007 г. № 149-ФЗ «Об информации, информационных технологиях и о защите информации», Постановления Правительства РФ от 17.01.2007 г. № 781 «Об утверждении положения об обеспечении безопасности персональных данных при их обработке в информационных с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истемах персональных данных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, администрация сельского поселения «Захаровское» </w:t>
      </w:r>
      <w:proofErr w:type="gramStart"/>
      <w:r w:rsidRPr="00550C0F">
        <w:rPr>
          <w:rFonts w:ascii="Times New Roman" w:eastAsia="Times New Roman" w:hAnsi="Times New Roman" w:cs="Times New Roman"/>
          <w:b/>
          <w:color w:val="202020"/>
          <w:sz w:val="28"/>
          <w:szCs w:val="28"/>
          <w:bdr w:val="none" w:sz="0" w:space="0" w:color="auto" w:frame="1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550C0F" w:rsidRPr="006251F5" w:rsidRDefault="00550C0F" w:rsidP="0062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6251F5" w:rsidRPr="006251F5" w:rsidRDefault="006251F5" w:rsidP="0062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6251F5" w:rsidRPr="006251F5" w:rsidRDefault="006251F5" w:rsidP="00625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F5" w:rsidRPr="00550C0F" w:rsidRDefault="006251F5" w:rsidP="00550C0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51F5">
        <w:rPr>
          <w:rFonts w:ascii="Times New Roman" w:eastAsia="Calibri" w:hAnsi="Times New Roman" w:cs="Times New Roman"/>
          <w:sz w:val="28"/>
          <w:szCs w:val="28"/>
        </w:rPr>
        <w:t xml:space="preserve">1. Утвердить </w:t>
      </w:r>
      <w:r w:rsidR="00550C0F">
        <w:rPr>
          <w:rFonts w:ascii="Times New Roman" w:eastAsia="Calibri" w:hAnsi="Times New Roman" w:cs="Times New Roman"/>
          <w:sz w:val="28"/>
          <w:szCs w:val="28"/>
        </w:rPr>
        <w:t>инструкцию</w:t>
      </w:r>
      <w:bookmarkStart w:id="0" w:name="_GoBack"/>
      <w:bookmarkEnd w:id="0"/>
      <w:r w:rsidR="00550C0F" w:rsidRPr="00550C0F">
        <w:rPr>
          <w:rFonts w:ascii="Times New Roman" w:eastAsia="Calibri" w:hAnsi="Times New Roman" w:cs="Times New Roman"/>
          <w:sz w:val="28"/>
          <w:szCs w:val="28"/>
        </w:rPr>
        <w:t xml:space="preserve"> по обеспечению безопасности персональных данных</w:t>
      </w:r>
      <w:r w:rsidR="00550C0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251F5" w:rsidRPr="006251F5" w:rsidRDefault="00550C0F" w:rsidP="00550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251F5" w:rsidRPr="006251F5">
        <w:rPr>
          <w:rFonts w:ascii="Times New Roman" w:eastAsia="Calibri" w:hAnsi="Times New Roman" w:cs="Times New Roman"/>
          <w:sz w:val="28"/>
          <w:szCs w:val="28"/>
        </w:rPr>
        <w:t>. Настоящее решение официально обнародовать.</w:t>
      </w:r>
    </w:p>
    <w:p w:rsidR="006251F5" w:rsidRPr="006251F5" w:rsidRDefault="006251F5" w:rsidP="00625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1F5" w:rsidRPr="006251F5" w:rsidRDefault="006251F5" w:rsidP="00625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1F5" w:rsidRPr="006251F5" w:rsidRDefault="006251F5" w:rsidP="00625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1F5" w:rsidRPr="006251F5" w:rsidRDefault="006251F5" w:rsidP="006251F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51F5">
        <w:rPr>
          <w:rFonts w:ascii="Times New Roman" w:eastAsia="Calibri" w:hAnsi="Times New Roman" w:cs="Times New Roman"/>
          <w:sz w:val="28"/>
          <w:szCs w:val="28"/>
        </w:rPr>
        <w:t>Глава сельского поселения «Захаровское»</w:t>
      </w:r>
      <w:r w:rsidRPr="006251F5">
        <w:rPr>
          <w:rFonts w:ascii="Times New Roman" w:eastAsia="Calibri" w:hAnsi="Times New Roman" w:cs="Times New Roman"/>
          <w:sz w:val="28"/>
          <w:szCs w:val="28"/>
        </w:rPr>
        <w:tab/>
      </w:r>
      <w:r w:rsidRPr="006251F5">
        <w:rPr>
          <w:rFonts w:ascii="Times New Roman" w:eastAsia="Calibri" w:hAnsi="Times New Roman" w:cs="Times New Roman"/>
          <w:sz w:val="28"/>
          <w:szCs w:val="28"/>
        </w:rPr>
        <w:tab/>
      </w:r>
      <w:r w:rsidRPr="006251F5">
        <w:rPr>
          <w:rFonts w:ascii="Times New Roman" w:eastAsia="Calibri" w:hAnsi="Times New Roman" w:cs="Times New Roman"/>
          <w:sz w:val="28"/>
          <w:szCs w:val="28"/>
        </w:rPr>
        <w:tab/>
        <w:t>З.К. Моторина</w:t>
      </w:r>
    </w:p>
    <w:p w:rsidR="006251F5" w:rsidRPr="006251F5" w:rsidRDefault="006251F5" w:rsidP="006251F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251F5">
        <w:rPr>
          <w:rFonts w:ascii="Times New Roman" w:eastAsia="Calibri" w:hAnsi="Times New Roman" w:cs="Times New Roman"/>
          <w:bCs/>
          <w:kern w:val="32"/>
          <w:sz w:val="28"/>
          <w:szCs w:val="28"/>
        </w:rPr>
        <w:br w:type="page"/>
      </w:r>
      <w:r w:rsidRPr="006251F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УТВЕРЖДЕНО</w:t>
      </w:r>
    </w:p>
    <w:p w:rsidR="006251F5" w:rsidRPr="006251F5" w:rsidRDefault="006251F5" w:rsidP="006251F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51F5" w:rsidRPr="006251F5" w:rsidRDefault="006251F5" w:rsidP="006251F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Pr="006251F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«Захаровское»</w:t>
      </w:r>
    </w:p>
    <w:p w:rsidR="006251F5" w:rsidRPr="006251F5" w:rsidRDefault="006251F5" w:rsidP="006251F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23»мая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2022года №22</w:t>
      </w:r>
    </w:p>
    <w:p w:rsidR="006251F5" w:rsidRPr="006251F5" w:rsidRDefault="006251F5" w:rsidP="0062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F5" w:rsidRDefault="006251F5" w:rsidP="00023E0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5"/>
          <w:sz w:val="30"/>
          <w:szCs w:val="30"/>
          <w:bdr w:val="none" w:sz="0" w:space="0" w:color="auto" w:frame="1"/>
          <w:lang w:eastAsia="ru-RU"/>
        </w:rPr>
      </w:pPr>
    </w:p>
    <w:p w:rsidR="006251F5" w:rsidRDefault="006251F5" w:rsidP="00023E0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5"/>
          <w:sz w:val="30"/>
          <w:szCs w:val="30"/>
          <w:bdr w:val="none" w:sz="0" w:space="0" w:color="auto" w:frame="1"/>
          <w:lang w:eastAsia="ru-RU"/>
        </w:rPr>
      </w:pPr>
    </w:p>
    <w:p w:rsidR="006251F5" w:rsidRDefault="006251F5" w:rsidP="00023E0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5"/>
          <w:sz w:val="30"/>
          <w:szCs w:val="30"/>
          <w:bdr w:val="none" w:sz="0" w:space="0" w:color="auto" w:frame="1"/>
          <w:lang w:eastAsia="ru-RU"/>
        </w:rPr>
      </w:pPr>
    </w:p>
    <w:p w:rsidR="006251F5" w:rsidRDefault="006251F5" w:rsidP="00023E0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5"/>
          <w:sz w:val="30"/>
          <w:szCs w:val="30"/>
          <w:bdr w:val="none" w:sz="0" w:space="0" w:color="auto" w:frame="1"/>
          <w:lang w:eastAsia="ru-RU"/>
        </w:rPr>
      </w:pPr>
    </w:p>
    <w:p w:rsidR="006251F5" w:rsidRDefault="006251F5" w:rsidP="00023E0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5"/>
          <w:sz w:val="30"/>
          <w:szCs w:val="30"/>
          <w:bdr w:val="none" w:sz="0" w:space="0" w:color="auto" w:frame="1"/>
          <w:lang w:eastAsia="ru-RU"/>
        </w:rPr>
      </w:pPr>
    </w:p>
    <w:p w:rsidR="00023E08" w:rsidRPr="004E1CBF" w:rsidRDefault="00023E08" w:rsidP="00023E0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b/>
          <w:bCs/>
          <w:color w:val="000000"/>
          <w:spacing w:val="-15"/>
          <w:sz w:val="30"/>
          <w:szCs w:val="30"/>
          <w:bdr w:val="none" w:sz="0" w:space="0" w:color="auto" w:frame="1"/>
          <w:lang w:eastAsia="ru-RU"/>
        </w:rPr>
        <w:t>ИНСТРУКЦИЯ</w:t>
      </w:r>
    </w:p>
    <w:p w:rsidR="00023E08" w:rsidRDefault="00023E08" w:rsidP="00023E0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-15"/>
          <w:sz w:val="30"/>
          <w:szCs w:val="30"/>
          <w:bdr w:val="none" w:sz="0" w:space="0" w:color="auto" w:frame="1"/>
          <w:lang w:eastAsia="ru-RU"/>
        </w:rPr>
      </w:pPr>
      <w:r w:rsidRPr="004E1CBF">
        <w:rPr>
          <w:rFonts w:ascii="Times New Roman" w:eastAsia="Times New Roman" w:hAnsi="Times New Roman" w:cs="Times New Roman"/>
          <w:b/>
          <w:bCs/>
          <w:color w:val="000000"/>
          <w:spacing w:val="-15"/>
          <w:sz w:val="30"/>
          <w:szCs w:val="30"/>
          <w:bdr w:val="none" w:sz="0" w:space="0" w:color="auto" w:frame="1"/>
          <w:lang w:eastAsia="ru-RU"/>
        </w:rPr>
        <w:t>ПО ОБЕСПЕЧЕНИЮ БЕЗОПАСНОСТИ ПЕРСОНАЛЬНЫХ ДАННЫХ</w:t>
      </w:r>
    </w:p>
    <w:p w:rsidR="006251F5" w:rsidRPr="004E1CBF" w:rsidRDefault="006251F5" w:rsidP="00023E0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23E08" w:rsidRPr="004E1CBF" w:rsidRDefault="00023E08" w:rsidP="00023E0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1. ОБЩИЕ ПОЛОЖЕНИЯ</w:t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</w:p>
    <w:p w:rsidR="006251F5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Настоящая Инструкция разработана в соответствии со ст. 19 Федерального закона РФ от 27.07.2006 г. № 152-ФЗ «О персональных данных», на основании Федерального закона РФ от 27.07.2007 г. № 149-ФЗ «Об информации, информационных технологиях и о защите информации», Постановления Правительства РФ от 17.01.2007 г. № 781 «Об утверждении положения об обеспечении безопасности персональных данных при их обработке в информационных с</w:t>
      </w:r>
      <w:r w:rsidR="006251F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истемах персональных данных»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Для обеспечения безопасности персональных данных необходимо исключить несанкционированный, в том числе случайный, доступ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иные несанкционированные действия.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Средства защиты информации, предназначенные для обеспечения безопасности персональных данных при их обработке в информационных системах, подлежат учету с использованием индексов или условных наименований и регистрационных номеров. </w:t>
      </w:r>
    </w:p>
    <w:p w:rsidR="00023E08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Ответственность за безопасность персональных данных возлагается на лиц, допущенных к их обработке. </w:t>
      </w:r>
    </w:p>
    <w:p w:rsidR="006251F5" w:rsidRPr="004E1CBF" w:rsidRDefault="006251F5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23E08" w:rsidRPr="004E1CBF" w:rsidRDefault="00023E08" w:rsidP="00023E0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2. ОБЕСПЕЧЕНИЕ БЕЗОПАСНОСТИ ПЕРЕД НАЧАЛОМ ОБРАБОТКИ ПЕРСОНАЛЬНЫХ ДАННЫХ</w:t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Перед началом обработки персональных данных необходимо изучить настоящую Инструкцию.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Перед началом обработки персональных данных необходимо убедиться в том, что: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средства защиты персональных данных соответствуют классу информационной системы;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 помещении, в котором ведется работа с персональными данными, отсутствуют посторонние лица;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носители персональных данных не повреждены;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к персональным данным не был осуществлен несанкционированный доступ;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персональные данные не повреждены; </w:t>
      </w:r>
    </w:p>
    <w:p w:rsidR="00023E08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технические средства автоматизированной обработки и защиты персональных данных находятся в исправном состоянии. </w:t>
      </w:r>
    </w:p>
    <w:p w:rsidR="006251F5" w:rsidRPr="004E1CBF" w:rsidRDefault="006251F5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23E08" w:rsidRPr="004E1CBF" w:rsidRDefault="00023E08" w:rsidP="00023E0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3. ОБЕСПЕЧЕНИЕ БЕЗОПАСНОСТИ ВО ВРЕМЯ ОБРАБОТКИ ПЕРСОНАЛЬНЫХ ДАННЫХ</w:t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 время обработки персональных данных необходимо обеспечить: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недопущения воздействия на технические средства автоматизированной обработки персональных данных, способного нарушить их функционирование;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недопущение нахождения в помещении, в котором ведется работа с персональными данными, посторонних лиц;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постоянный контроль за соблюдением условий использования средств защиты информации, предусмотренных эксплуатационной и технической документацией;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недопущение несанкционированного доступа к персональным данным; </w:t>
      </w:r>
    </w:p>
    <w:p w:rsidR="00023E08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конфиденциальность персональных данных. </w:t>
      </w:r>
    </w:p>
    <w:p w:rsidR="006251F5" w:rsidRPr="004E1CBF" w:rsidRDefault="006251F5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23E08" w:rsidRPr="004E1CBF" w:rsidRDefault="00023E08" w:rsidP="00023E0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4. ОБЕСПЕЧЕНИЕ БЕЗОПАСНОСТИ В ЭКСТРЕМАЛЬНЫХ СИТУАЦИЯХ</w:t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При модификации или уничтожения персональных данных, вследствие несанкционированного доступа к ним необходимо обеспечить возможность их незамедлительного восстановления.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При нарушении порядка предоставления персональных данных пользователям информационной системы необходимо приостановить их предоставление.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При обнаружении несанкционированного доступа к персональным данным необходимо немедленно прервать этот доступ.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В случае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 необходимо произвести разбирательство и 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составление заключений по данным фактам, разработку и принятие мер по предотвращению возможных опасных последствий подобных нарушений. </w:t>
      </w:r>
    </w:p>
    <w:p w:rsidR="00023E08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Обо всех экстремальных ситуациях необходимо немедленно поставить в известность руководителя образовательного учреждения и произвести разбирательство. </w:t>
      </w:r>
    </w:p>
    <w:p w:rsidR="006251F5" w:rsidRPr="004E1CBF" w:rsidRDefault="006251F5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23E08" w:rsidRPr="004E1CBF" w:rsidRDefault="00023E08" w:rsidP="00023E0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5. ОБЕСПЕЧЕНИЕ БЕЗОПАСНОСТИ ПРИ ЗАВЕРШЕНИИ ОБРАБОТКИ ПЕРСОНАЛЬНЫХ ДАННЫХ</w:t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После завершения сеанса обработки персональных данных необходимо обеспечить: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исключение возможности несанкционированного проникновения или нахождения в помещении, в котором размещены информационные системы и ведется работа с персональными данными;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работоспособность средств защиты информации, функционирующих при отсутствии лиц, допущенных к обработке персональных данных; </w:t>
      </w:r>
    </w:p>
    <w:p w:rsidR="00023E08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фиксацию всех случаев нарушения данной инструкции в журнале. </w:t>
      </w:r>
    </w:p>
    <w:p w:rsidR="006251F5" w:rsidRPr="004E1CBF" w:rsidRDefault="006251F5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</w:p>
    <w:p w:rsidR="00023E08" w:rsidRPr="004E1CBF" w:rsidRDefault="00023E08" w:rsidP="00023E0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6. ЗАКЛЮЧИТЕЛЬНЫЕ ПОЛОЖЕНИЯ</w:t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  <w:r w:rsidRPr="004E1CB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br/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Проверка и пересмотр настоящей инструкции осуществляются в следующих случаях: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при пересмотре межотраслевых и отраслевых требований обеспечения безопасности персональных данных;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при внедрении новой техники и (или) технологий;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по результатам анализа материалов расследования нарушений требований законодательства об обеспечении безопасности персональных данных;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Symbol" w:eastAsia="Times New Roman" w:hAnsi="Symbol" w:cs="Arial"/>
          <w:color w:val="202020"/>
          <w:sz w:val="20"/>
          <w:szCs w:val="20"/>
          <w:bdr w:val="none" w:sz="0" w:space="0" w:color="auto" w:frame="1"/>
          <w:lang w:eastAsia="ru-RU"/>
        </w:rPr>
        <w:t>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по требованию представителей Федеральной службы безопасности. </w:t>
      </w:r>
    </w:p>
    <w:p w:rsidR="00023E08" w:rsidRPr="004E1CBF" w:rsidRDefault="00023E08" w:rsidP="00023E08">
      <w:pPr>
        <w:shd w:val="clear" w:color="auto" w:fill="FFFFFF"/>
        <w:spacing w:after="0" w:line="240" w:lineRule="auto"/>
        <w:ind w:left="300"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2.</w:t>
      </w:r>
      <w:r w:rsidRPr="004E1CBF">
        <w:rPr>
          <w:rFonts w:ascii="Times New Roman" w:eastAsia="Times New Roman" w:hAnsi="Times New Roman" w:cs="Times New Roman"/>
          <w:color w:val="202020"/>
          <w:sz w:val="14"/>
          <w:szCs w:val="14"/>
          <w:bdr w:val="none" w:sz="0" w:space="0" w:color="auto" w:frame="1"/>
          <w:lang w:eastAsia="ru-RU"/>
        </w:rPr>
        <w:t>     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Ответственность за своевременную корректировку настоящей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инструкции возлагается на главу сельского поселения</w:t>
      </w:r>
      <w:r w:rsidRPr="004E1CBF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</w:t>
      </w:r>
    </w:p>
    <w:p w:rsidR="00D312CF" w:rsidRDefault="00D312CF" w:rsidP="00023E08"/>
    <w:sectPr w:rsidR="00D3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7C"/>
    <w:rsid w:val="00023E08"/>
    <w:rsid w:val="00550C0F"/>
    <w:rsid w:val="006251F5"/>
    <w:rsid w:val="008B5552"/>
    <w:rsid w:val="00D312CF"/>
    <w:rsid w:val="00F8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3C57"/>
  <w15:chartTrackingRefBased/>
  <w15:docId w15:val="{391FC28D-D850-4EE2-B4EF-7D305342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7</cp:revision>
  <dcterms:created xsi:type="dcterms:W3CDTF">2022-05-23T03:08:00Z</dcterms:created>
  <dcterms:modified xsi:type="dcterms:W3CDTF">2022-05-24T01:03:00Z</dcterms:modified>
</cp:coreProperties>
</file>